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32" w:rsidRPr="00296C62" w:rsidRDefault="00296C62" w:rsidP="00296C62">
      <w:pPr>
        <w:jc w:val="center"/>
        <w:rPr>
          <w:b/>
          <w:sz w:val="32"/>
        </w:rPr>
      </w:pPr>
      <w:r w:rsidRPr="00296C62">
        <w:rPr>
          <w:b/>
          <w:sz w:val="32"/>
        </w:rPr>
        <w:t xml:space="preserve">Extra-Curricular Achievements of the College (Session 2024-25) </w:t>
      </w:r>
    </w:p>
    <w:p w:rsidR="00296C62" w:rsidRDefault="00296C62" w:rsidP="00296C62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32"/>
          <w:szCs w:val="32"/>
        </w:rPr>
      </w:pPr>
      <w:r w:rsidRPr="00296C62">
        <w:rPr>
          <w:rFonts w:ascii="Bookman Old Style" w:hAnsi="Bookman Old Style"/>
          <w:sz w:val="32"/>
          <w:szCs w:val="32"/>
        </w:rPr>
        <w:t xml:space="preserve">The college received </w:t>
      </w:r>
      <w:r w:rsidRPr="00296C62">
        <w:rPr>
          <w:rFonts w:ascii="Bookman Old Style" w:hAnsi="Bookman Old Style"/>
          <w:sz w:val="32"/>
          <w:szCs w:val="32"/>
        </w:rPr>
        <w:t>2</w:t>
      </w:r>
      <w:r w:rsidRPr="00296C62">
        <w:rPr>
          <w:rFonts w:ascii="Bookman Old Style" w:hAnsi="Bookman Old Style"/>
          <w:sz w:val="32"/>
          <w:szCs w:val="32"/>
          <w:vertAlign w:val="superscript"/>
        </w:rPr>
        <w:t>nd</w:t>
      </w:r>
      <w:r w:rsidRPr="00296C62">
        <w:rPr>
          <w:rFonts w:ascii="Bookman Old Style" w:hAnsi="Bookman Old Style"/>
          <w:sz w:val="32"/>
          <w:szCs w:val="32"/>
        </w:rPr>
        <w:t xml:space="preserve"> position in Haryanvi Short Film and </w:t>
      </w:r>
      <w:r w:rsidRPr="00296C62">
        <w:rPr>
          <w:rFonts w:ascii="Bookman Old Style" w:hAnsi="Bookman Old Style"/>
          <w:sz w:val="32"/>
          <w:szCs w:val="32"/>
        </w:rPr>
        <w:t>3</w:t>
      </w:r>
      <w:r w:rsidRPr="00296C62">
        <w:rPr>
          <w:rFonts w:ascii="Bookman Old Style" w:hAnsi="Bookman Old Style"/>
          <w:sz w:val="32"/>
          <w:szCs w:val="32"/>
          <w:vertAlign w:val="superscript"/>
        </w:rPr>
        <w:t>rd</w:t>
      </w:r>
      <w:r w:rsidRPr="00296C62">
        <w:rPr>
          <w:rFonts w:ascii="Bookman Old Style" w:hAnsi="Bookman Old Style"/>
          <w:sz w:val="32"/>
          <w:szCs w:val="32"/>
        </w:rPr>
        <w:t xml:space="preserve"> position in Sanskrit </w:t>
      </w:r>
      <w:proofErr w:type="spellStart"/>
      <w:r w:rsidRPr="00296C62">
        <w:rPr>
          <w:rFonts w:ascii="Bookman Old Style" w:hAnsi="Bookman Old Style"/>
          <w:sz w:val="32"/>
          <w:szCs w:val="32"/>
        </w:rPr>
        <w:t>Shlok</w:t>
      </w:r>
      <w:proofErr w:type="spellEnd"/>
      <w:r w:rsidRPr="00296C62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Pr="00296C62">
        <w:rPr>
          <w:rFonts w:ascii="Bookman Old Style" w:hAnsi="Bookman Old Style"/>
          <w:sz w:val="32"/>
          <w:szCs w:val="32"/>
        </w:rPr>
        <w:t>Ucchharan</w:t>
      </w:r>
      <w:proofErr w:type="spellEnd"/>
      <w:r w:rsidRPr="00296C62">
        <w:rPr>
          <w:rFonts w:ascii="Bookman Old Style" w:hAnsi="Bookman Old Style"/>
          <w:sz w:val="32"/>
          <w:szCs w:val="32"/>
        </w:rPr>
        <w:t xml:space="preserve"> in </w:t>
      </w:r>
      <w:proofErr w:type="spellStart"/>
      <w:r w:rsidRPr="00296C62">
        <w:rPr>
          <w:rFonts w:ascii="Bookman Old Style" w:hAnsi="Bookman Old Style"/>
          <w:sz w:val="32"/>
          <w:szCs w:val="32"/>
        </w:rPr>
        <w:t>Zonal</w:t>
      </w:r>
      <w:proofErr w:type="spellEnd"/>
      <w:r w:rsidRPr="00296C62">
        <w:rPr>
          <w:rFonts w:ascii="Bookman Old Style" w:hAnsi="Bookman Old Style"/>
          <w:sz w:val="32"/>
          <w:szCs w:val="32"/>
        </w:rPr>
        <w:t xml:space="preserve"> Youth Festival. </w:t>
      </w:r>
    </w:p>
    <w:p w:rsidR="00296C62" w:rsidRPr="00296C62" w:rsidRDefault="00296C62" w:rsidP="00296C62">
      <w:pPr>
        <w:pStyle w:val="ListParagraph"/>
        <w:ind w:left="1080"/>
        <w:jc w:val="both"/>
        <w:rPr>
          <w:rFonts w:ascii="Bookman Old Style" w:hAnsi="Bookman Old Style"/>
          <w:sz w:val="32"/>
          <w:szCs w:val="32"/>
        </w:rPr>
      </w:pPr>
    </w:p>
    <w:p w:rsidR="00296C62" w:rsidRDefault="00296C62" w:rsidP="00296C6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Arial Unicode MS" w:hAnsi="Bookman Old Style" w:cs="Bookman Old Style"/>
          <w:color w:val="000000" w:themeColor="text1"/>
          <w:sz w:val="32"/>
          <w:szCs w:val="32"/>
        </w:rPr>
      </w:pPr>
      <w:r w:rsidRPr="00296C62">
        <w:rPr>
          <w:rFonts w:ascii="Bookman Old Style" w:eastAsia="Arial Unicode MS" w:hAnsi="Bookman Old Style" w:cs="Bookman Old Style"/>
          <w:color w:val="000000" w:themeColor="text1"/>
          <w:sz w:val="32"/>
          <w:szCs w:val="32"/>
        </w:rPr>
        <w:t xml:space="preserve">The college has been awarded Research </w:t>
      </w:r>
      <w:proofErr w:type="spellStart"/>
      <w:r w:rsidRPr="00296C62">
        <w:rPr>
          <w:rFonts w:ascii="Bookman Old Style" w:eastAsia="Arial Unicode MS" w:hAnsi="Bookman Old Style" w:cs="Bookman Old Style"/>
          <w:color w:val="000000" w:themeColor="text1"/>
          <w:sz w:val="32"/>
          <w:szCs w:val="32"/>
        </w:rPr>
        <w:t>Programme</w:t>
      </w:r>
      <w:proofErr w:type="spellEnd"/>
      <w:r w:rsidRPr="00296C62">
        <w:rPr>
          <w:rFonts w:ascii="Bookman Old Style" w:eastAsia="Arial Unicode MS" w:hAnsi="Bookman Old Style" w:cs="Bookman Old Style"/>
          <w:color w:val="000000" w:themeColor="text1"/>
          <w:sz w:val="32"/>
          <w:szCs w:val="32"/>
        </w:rPr>
        <w:t xml:space="preserve"> grant of </w:t>
      </w:r>
      <w:proofErr w:type="spellStart"/>
      <w:r w:rsidRPr="00296C62">
        <w:rPr>
          <w:rFonts w:ascii="Bookman Old Style" w:eastAsia="Arial Unicode MS" w:hAnsi="Bookman Old Style" w:cs="Bookman Old Style"/>
          <w:color w:val="000000" w:themeColor="text1"/>
          <w:sz w:val="32"/>
          <w:szCs w:val="32"/>
        </w:rPr>
        <w:t>Rs</w:t>
      </w:r>
      <w:proofErr w:type="spellEnd"/>
      <w:r w:rsidRPr="00296C62">
        <w:rPr>
          <w:rFonts w:ascii="Bookman Old Style" w:eastAsia="Arial Unicode MS" w:hAnsi="Bookman Old Style" w:cs="Bookman Old Style"/>
          <w:color w:val="000000" w:themeColor="text1"/>
          <w:sz w:val="32"/>
          <w:szCs w:val="32"/>
        </w:rPr>
        <w:t xml:space="preserve">. 25 lakh by ICSSR, New Delhi on the topic ‘Documentation, Translation and Analysis of </w:t>
      </w:r>
      <w:proofErr w:type="spellStart"/>
      <w:r w:rsidRPr="00296C62">
        <w:rPr>
          <w:rFonts w:ascii="Bookman Old Style" w:eastAsia="Arial Unicode MS" w:hAnsi="Bookman Old Style" w:cs="Bookman Old Style"/>
          <w:color w:val="000000" w:themeColor="text1"/>
          <w:sz w:val="32"/>
          <w:szCs w:val="32"/>
        </w:rPr>
        <w:t>Saangs</w:t>
      </w:r>
      <w:proofErr w:type="spellEnd"/>
      <w:r w:rsidRPr="00296C62">
        <w:rPr>
          <w:rFonts w:ascii="Bookman Old Style" w:eastAsia="Arial Unicode MS" w:hAnsi="Bookman Old Style" w:cs="Bookman Old Style"/>
          <w:color w:val="000000" w:themeColor="text1"/>
          <w:sz w:val="32"/>
          <w:szCs w:val="32"/>
        </w:rPr>
        <w:t xml:space="preserve">: A Historical and Sociological Approach.’ </w:t>
      </w:r>
    </w:p>
    <w:p w:rsidR="00296C62" w:rsidRPr="00296C62" w:rsidRDefault="00296C62" w:rsidP="00296C62">
      <w:pPr>
        <w:pStyle w:val="ListParagraph"/>
        <w:spacing w:after="0" w:line="360" w:lineRule="auto"/>
        <w:ind w:left="1080"/>
        <w:jc w:val="both"/>
        <w:rPr>
          <w:rFonts w:ascii="Bookman Old Style" w:eastAsia="Arial Unicode MS" w:hAnsi="Bookman Old Style" w:cs="Bookman Old Style"/>
          <w:color w:val="000000" w:themeColor="text1"/>
          <w:sz w:val="32"/>
          <w:szCs w:val="32"/>
        </w:rPr>
      </w:pPr>
      <w:bookmarkStart w:id="0" w:name="_GoBack"/>
      <w:bookmarkEnd w:id="0"/>
    </w:p>
    <w:p w:rsidR="00296C62" w:rsidRPr="00296C62" w:rsidRDefault="00296C62" w:rsidP="00296C6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Bookman Old Style"/>
          <w:bCs/>
          <w:sz w:val="32"/>
          <w:szCs w:val="32"/>
        </w:rPr>
      </w:pPr>
      <w:r w:rsidRPr="00296C62">
        <w:rPr>
          <w:rFonts w:ascii="Bookman Old Style" w:hAnsi="Bookman Old Style" w:cs="Bookman Old Style"/>
          <w:bCs/>
          <w:sz w:val="32"/>
          <w:szCs w:val="32"/>
        </w:rPr>
        <w:t xml:space="preserve">An I.C.S.S.R. Sponsored National Seminar on Art, </w:t>
      </w:r>
      <w:proofErr w:type="spellStart"/>
      <w:r w:rsidRPr="00296C62">
        <w:rPr>
          <w:rFonts w:ascii="Bookman Old Style" w:hAnsi="Bookman Old Style" w:cs="Bookman Old Style"/>
          <w:bCs/>
          <w:sz w:val="32"/>
          <w:szCs w:val="32"/>
        </w:rPr>
        <w:t>Artefact</w:t>
      </w:r>
      <w:proofErr w:type="spellEnd"/>
      <w:r w:rsidRPr="00296C62">
        <w:rPr>
          <w:rFonts w:ascii="Bookman Old Style" w:hAnsi="Bookman Old Style" w:cs="Bookman Old Style"/>
          <w:bCs/>
          <w:sz w:val="32"/>
          <w:szCs w:val="32"/>
        </w:rPr>
        <w:t xml:space="preserve">, and Artist: Sociology and History of North Indian Folk </w:t>
      </w:r>
      <w:proofErr w:type="spellStart"/>
      <w:r w:rsidRPr="00296C62">
        <w:rPr>
          <w:rFonts w:ascii="Bookman Old Style" w:hAnsi="Bookman Old Style" w:cs="Bookman Old Style"/>
          <w:bCs/>
          <w:sz w:val="32"/>
          <w:szCs w:val="32"/>
        </w:rPr>
        <w:t>Thetares</w:t>
      </w:r>
      <w:proofErr w:type="spellEnd"/>
      <w:r w:rsidRPr="00296C62">
        <w:rPr>
          <w:rFonts w:ascii="Bookman Old Style" w:hAnsi="Bookman Old Style" w:cs="Bookman Old Style"/>
          <w:bCs/>
          <w:sz w:val="32"/>
          <w:szCs w:val="32"/>
        </w:rPr>
        <w:t xml:space="preserve">’ was organized at Government College for Women, </w:t>
      </w:r>
      <w:proofErr w:type="spellStart"/>
      <w:r w:rsidRPr="00296C62">
        <w:rPr>
          <w:rFonts w:ascii="Bookman Old Style" w:hAnsi="Bookman Old Style" w:cs="Bookman Old Style"/>
          <w:bCs/>
          <w:sz w:val="32"/>
          <w:szCs w:val="32"/>
        </w:rPr>
        <w:t>Pali</w:t>
      </w:r>
      <w:proofErr w:type="spellEnd"/>
      <w:r w:rsidRPr="00296C62">
        <w:rPr>
          <w:rFonts w:ascii="Bookman Old Style" w:hAnsi="Bookman Old Style" w:cs="Bookman Old Style"/>
          <w:bCs/>
          <w:sz w:val="32"/>
          <w:szCs w:val="32"/>
        </w:rPr>
        <w:t xml:space="preserve"> (</w:t>
      </w:r>
      <w:proofErr w:type="spellStart"/>
      <w:r w:rsidRPr="00296C62">
        <w:rPr>
          <w:rFonts w:ascii="Bookman Old Style" w:hAnsi="Bookman Old Style" w:cs="Bookman Old Style"/>
          <w:bCs/>
          <w:sz w:val="32"/>
          <w:szCs w:val="32"/>
        </w:rPr>
        <w:t>Rewari</w:t>
      </w:r>
      <w:proofErr w:type="spellEnd"/>
      <w:r w:rsidRPr="00296C62">
        <w:rPr>
          <w:rFonts w:ascii="Bookman Old Style" w:hAnsi="Bookman Old Style" w:cs="Bookman Old Style"/>
          <w:bCs/>
          <w:sz w:val="32"/>
          <w:szCs w:val="32"/>
        </w:rPr>
        <w:t>) on 21-22 February 2025.</w:t>
      </w:r>
    </w:p>
    <w:p w:rsidR="00296C62" w:rsidRDefault="00296C62"/>
    <w:p w:rsidR="00296C62" w:rsidRDefault="00296C62"/>
    <w:sectPr w:rsidR="00296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940"/>
    <w:multiLevelType w:val="hybridMultilevel"/>
    <w:tmpl w:val="AE404DF6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DE5B1B"/>
    <w:multiLevelType w:val="hybridMultilevel"/>
    <w:tmpl w:val="D994AD1C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62"/>
    <w:rsid w:val="00296C62"/>
    <w:rsid w:val="00B5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C62"/>
    <w:pPr>
      <w:ind w:left="720"/>
      <w:contextualSpacing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C62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computers</dc:creator>
  <cp:lastModifiedBy>sai computers</cp:lastModifiedBy>
  <cp:revision>1</cp:revision>
  <dcterms:created xsi:type="dcterms:W3CDTF">2025-09-17T13:34:00Z</dcterms:created>
  <dcterms:modified xsi:type="dcterms:W3CDTF">2025-09-17T13:38:00Z</dcterms:modified>
</cp:coreProperties>
</file>