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99" w:rsidRDefault="00812B99" w:rsidP="00812B99">
      <w:pPr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College for Women , Pali , Rewari Haryana123102</w:t>
      </w:r>
    </w:p>
    <w:p w:rsidR="00812B99" w:rsidRDefault="00812B99" w:rsidP="00812B99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Dr. Ritu Rani</w:t>
      </w:r>
    </w:p>
    <w:p w:rsidR="00812B99" w:rsidRDefault="00812B99" w:rsidP="00812B99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 Of Commerce</w:t>
      </w:r>
    </w:p>
    <w:p w:rsidR="00812B99" w:rsidRDefault="009F51F9" w:rsidP="00812B99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and Semester : B.com 2year (3</w:t>
      </w:r>
      <w:r w:rsidR="00812B99">
        <w:rPr>
          <w:rFonts w:ascii="Times New Roman" w:hAnsi="Times New Roman" w:cs="Times New Roman"/>
        </w:rPr>
        <w:t>semester)</w:t>
      </w:r>
    </w:p>
    <w:p w:rsidR="00812B99" w:rsidRDefault="00812B99" w:rsidP="00812B99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: 2022-23</w:t>
      </w:r>
    </w:p>
    <w:p w:rsidR="00812B99" w:rsidRDefault="00812B99" w:rsidP="00812B99">
      <w:pPr>
        <w:ind w:left="1440" w:firstLine="720"/>
        <w:rPr>
          <w:rFonts w:ascii="Times New Roman" w:hAnsi="Times New Roman" w:cs="Times New Roman"/>
        </w:rPr>
      </w:pPr>
    </w:p>
    <w:p w:rsidR="00812B99" w:rsidRDefault="00812B99" w:rsidP="00812B99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</w:t>
      </w:r>
      <w:r w:rsidR="00582E49">
        <w:rPr>
          <w:rFonts w:ascii="Times New Roman" w:hAnsi="Times New Roman" w:cs="Times New Roman"/>
        </w:rPr>
        <w:t xml:space="preserve"> : Fundamental of Insurance                                                          </w:t>
      </w:r>
      <w:r>
        <w:rPr>
          <w:rFonts w:ascii="Times New Roman" w:hAnsi="Times New Roman" w:cs="Times New Roman"/>
        </w:rPr>
        <w:t xml:space="preserve"> Lesson Plan : 17 Weeks (August 22- December 14 , 2022)</w:t>
      </w:r>
    </w:p>
    <w:tbl>
      <w:tblPr>
        <w:tblStyle w:val="TableGrid"/>
        <w:tblW w:w="18110" w:type="dxa"/>
        <w:tblInd w:w="-15" w:type="dxa"/>
        <w:tblLook w:val="04A0"/>
      </w:tblPr>
      <w:tblGrid>
        <w:gridCol w:w="15"/>
        <w:gridCol w:w="9707"/>
        <w:gridCol w:w="8388"/>
      </w:tblGrid>
      <w:tr w:rsidR="009A384B" w:rsidTr="005B4C7E">
        <w:trPr>
          <w:gridBefore w:val="1"/>
          <w:wBefore w:w="15" w:type="dxa"/>
          <w:trHeight w:val="1918"/>
        </w:trPr>
        <w:tc>
          <w:tcPr>
            <w:tcW w:w="9707" w:type="dxa"/>
          </w:tcPr>
          <w:p w:rsidR="009A384B" w:rsidRDefault="002F232B" w:rsidP="005B4C7E">
            <w:pPr>
              <w:rPr>
                <w:rFonts w:ascii="Times New Roman" w:hAnsi="Times New Roman" w:cs="Times New Roman"/>
              </w:rPr>
            </w:pPr>
            <w:r>
              <w:t xml:space="preserve">Week1    </w:t>
            </w:r>
            <w:r>
              <w:rPr>
                <w:rFonts w:ascii="Times New Roman" w:hAnsi="Times New Roman" w:cs="Times New Roman"/>
              </w:rPr>
              <w:t>(22 Aug. To Aug.27)</w:t>
            </w:r>
          </w:p>
          <w:p w:rsidR="002F232B" w:rsidRDefault="002F232B" w:rsidP="005B4C7E">
            <w:r>
              <w:rPr>
                <w:rFonts w:ascii="Times New Roman" w:hAnsi="Times New Roman" w:cs="Times New Roman"/>
              </w:rPr>
              <w:t xml:space="preserve">           Introduction To Insurance</w:t>
            </w:r>
          </w:p>
        </w:tc>
        <w:tc>
          <w:tcPr>
            <w:tcW w:w="8388" w:type="dxa"/>
          </w:tcPr>
          <w:p w:rsidR="009A384B" w:rsidRDefault="009A384B" w:rsidP="005B4C7E">
            <w:pPr>
              <w:pStyle w:val="ListParagraph"/>
              <w:ind w:left="1440"/>
            </w:pPr>
            <w:r>
              <w:t>Introduction to insurance</w:t>
            </w:r>
          </w:p>
          <w:p w:rsidR="009A384B" w:rsidRDefault="009A384B" w:rsidP="005B4C7E">
            <w:pPr>
              <w:pStyle w:val="ListParagraph"/>
              <w:ind w:left="1440"/>
            </w:pPr>
          </w:p>
          <w:p w:rsidR="009A384B" w:rsidRDefault="009A384B" w:rsidP="005B4C7E">
            <w:pPr>
              <w:pStyle w:val="ListParagraph"/>
              <w:ind w:left="1440"/>
            </w:pPr>
          </w:p>
          <w:p w:rsidR="009A384B" w:rsidRDefault="009A384B" w:rsidP="005B4C7E"/>
        </w:tc>
      </w:tr>
      <w:tr w:rsidR="009A384B" w:rsidTr="005B4C7E">
        <w:trPr>
          <w:gridBefore w:val="1"/>
          <w:wBefore w:w="15" w:type="dxa"/>
          <w:trHeight w:val="1421"/>
        </w:trPr>
        <w:tc>
          <w:tcPr>
            <w:tcW w:w="9707" w:type="dxa"/>
          </w:tcPr>
          <w:p w:rsidR="009A384B" w:rsidRDefault="009A384B" w:rsidP="005B4C7E">
            <w:r>
              <w:t>Week  2</w:t>
            </w:r>
            <w:r w:rsidR="005B4C7E">
              <w:rPr>
                <w:rFonts w:ascii="Times New Roman" w:hAnsi="Times New Roman" w:cs="Times New Roman"/>
              </w:rPr>
              <w:t>(29 Aug. To Sept.30)</w:t>
            </w:r>
          </w:p>
          <w:p w:rsidR="009A384B" w:rsidRDefault="002F232B" w:rsidP="005B4C7E">
            <w:r>
              <w:t xml:space="preserve">   Same as Above</w:t>
            </w:r>
          </w:p>
        </w:tc>
        <w:tc>
          <w:tcPr>
            <w:tcW w:w="8388" w:type="dxa"/>
          </w:tcPr>
          <w:p w:rsidR="009A384B" w:rsidRDefault="009A384B" w:rsidP="005B4C7E">
            <w:pPr>
              <w:pStyle w:val="ListParagraph"/>
            </w:pPr>
            <w:r>
              <w:t>Same as above</w:t>
            </w:r>
          </w:p>
          <w:p w:rsidR="009A384B" w:rsidRDefault="009A384B" w:rsidP="005B4C7E">
            <w:pPr>
              <w:pStyle w:val="ListParagraph"/>
            </w:pPr>
          </w:p>
          <w:p w:rsidR="009A384B" w:rsidRDefault="009A384B" w:rsidP="005B4C7E">
            <w:pPr>
              <w:pStyle w:val="ListParagraph"/>
            </w:pPr>
            <w:r>
              <w:t xml:space="preserve"> </w:t>
            </w:r>
          </w:p>
          <w:p w:rsidR="009A384B" w:rsidRDefault="009A384B" w:rsidP="005B4C7E"/>
        </w:tc>
      </w:tr>
      <w:tr w:rsidR="009A384B" w:rsidTr="005B4C7E">
        <w:trPr>
          <w:gridBefore w:val="1"/>
          <w:wBefore w:w="15" w:type="dxa"/>
          <w:trHeight w:val="1689"/>
        </w:trPr>
        <w:tc>
          <w:tcPr>
            <w:tcW w:w="9707" w:type="dxa"/>
          </w:tcPr>
          <w:p w:rsidR="009A384B" w:rsidRDefault="009A384B" w:rsidP="005B4C7E">
            <w:r>
              <w:t>Week  3</w:t>
            </w:r>
            <w:r w:rsidR="005B4C7E">
              <w:rPr>
                <w:rFonts w:ascii="Times New Roman" w:hAnsi="Times New Roman" w:cs="Times New Roman"/>
              </w:rPr>
              <w:t>(05 Sept. To Sept. 10 )</w:t>
            </w:r>
          </w:p>
          <w:p w:rsidR="009A384B" w:rsidRDefault="002F232B" w:rsidP="005B4C7E">
            <w:r>
              <w:t>Life Insurance</w:t>
            </w:r>
          </w:p>
        </w:tc>
        <w:tc>
          <w:tcPr>
            <w:tcW w:w="8388" w:type="dxa"/>
          </w:tcPr>
          <w:p w:rsidR="009A384B" w:rsidRDefault="009A384B" w:rsidP="005B4C7E">
            <w:pPr>
              <w:pStyle w:val="ListParagraph"/>
              <w:spacing w:after="200" w:line="276" w:lineRule="auto"/>
            </w:pPr>
            <w:r>
              <w:t>Life Insurance</w:t>
            </w:r>
          </w:p>
          <w:p w:rsidR="009A384B" w:rsidRDefault="009A384B" w:rsidP="005B4C7E">
            <w:pPr>
              <w:pStyle w:val="ListParagraph"/>
              <w:spacing w:after="200" w:line="276" w:lineRule="auto"/>
            </w:pPr>
          </w:p>
          <w:p w:rsidR="009A384B" w:rsidRDefault="009A384B" w:rsidP="005B4C7E"/>
        </w:tc>
      </w:tr>
      <w:tr w:rsidR="009A384B" w:rsidTr="005B4C7E">
        <w:trPr>
          <w:gridBefore w:val="1"/>
          <w:wBefore w:w="15" w:type="dxa"/>
          <w:trHeight w:val="1409"/>
        </w:trPr>
        <w:tc>
          <w:tcPr>
            <w:tcW w:w="9707" w:type="dxa"/>
          </w:tcPr>
          <w:p w:rsidR="009A384B" w:rsidRDefault="009A384B" w:rsidP="005B4C7E">
            <w:r>
              <w:t>Week  4</w:t>
            </w:r>
            <w:r w:rsidR="005B4C7E">
              <w:rPr>
                <w:rFonts w:ascii="Times New Roman" w:hAnsi="Times New Roman" w:cs="Times New Roman"/>
              </w:rPr>
              <w:t>(29 Sept.. To Sept.17)</w:t>
            </w:r>
          </w:p>
          <w:p w:rsidR="009A384B" w:rsidRDefault="002F232B" w:rsidP="005B4C7E">
            <w:r>
              <w:t>Same as Above</w:t>
            </w:r>
          </w:p>
        </w:tc>
        <w:tc>
          <w:tcPr>
            <w:tcW w:w="8388" w:type="dxa"/>
          </w:tcPr>
          <w:p w:rsidR="009A384B" w:rsidRDefault="009A384B" w:rsidP="005B4C7E">
            <w:pPr>
              <w:pStyle w:val="ListParagraph"/>
            </w:pPr>
            <w:r>
              <w:t>Same as above</w:t>
            </w:r>
          </w:p>
          <w:p w:rsidR="009A384B" w:rsidRDefault="009A384B" w:rsidP="005B4C7E">
            <w:pPr>
              <w:pStyle w:val="ListParagraph"/>
              <w:jc w:val="center"/>
            </w:pPr>
          </w:p>
          <w:p w:rsidR="009A384B" w:rsidRDefault="009A384B" w:rsidP="005B4C7E">
            <w:pPr>
              <w:pStyle w:val="ListParagraph"/>
            </w:pPr>
          </w:p>
          <w:p w:rsidR="009A384B" w:rsidRDefault="009A384B" w:rsidP="005B4C7E"/>
        </w:tc>
      </w:tr>
      <w:tr w:rsidR="009A384B" w:rsidTr="005B4C7E">
        <w:trPr>
          <w:gridBefore w:val="1"/>
          <w:wBefore w:w="15" w:type="dxa"/>
          <w:trHeight w:val="1550"/>
        </w:trPr>
        <w:tc>
          <w:tcPr>
            <w:tcW w:w="9707" w:type="dxa"/>
          </w:tcPr>
          <w:p w:rsidR="009A384B" w:rsidRDefault="009A384B" w:rsidP="005B4C7E">
            <w:r>
              <w:t>Week  5</w:t>
            </w:r>
            <w:r w:rsidR="005B4C7E">
              <w:rPr>
                <w:rFonts w:ascii="Times New Roman" w:hAnsi="Times New Roman" w:cs="Times New Roman"/>
              </w:rPr>
              <w:t>(19 Sept. To Sept.24)</w:t>
            </w:r>
          </w:p>
          <w:p w:rsidR="009A384B" w:rsidRDefault="002F232B" w:rsidP="005B4C7E">
            <w:r>
              <w:t>Marine Insurance</w:t>
            </w:r>
          </w:p>
        </w:tc>
        <w:tc>
          <w:tcPr>
            <w:tcW w:w="8388" w:type="dxa"/>
          </w:tcPr>
          <w:p w:rsidR="009A384B" w:rsidRDefault="009A384B" w:rsidP="005B4C7E"/>
          <w:p w:rsidR="009A384B" w:rsidRDefault="009A384B" w:rsidP="005B4C7E">
            <w:pPr>
              <w:pStyle w:val="ListParagraph"/>
            </w:pPr>
            <w:r>
              <w:t>Marine Insurance</w:t>
            </w:r>
          </w:p>
          <w:p w:rsidR="009A384B" w:rsidRDefault="009A384B" w:rsidP="005B4C7E">
            <w:pPr>
              <w:pStyle w:val="ListParagraph"/>
            </w:pPr>
          </w:p>
          <w:p w:rsidR="009A384B" w:rsidRDefault="009A384B" w:rsidP="005B4C7E"/>
        </w:tc>
      </w:tr>
      <w:tr w:rsidR="009A384B" w:rsidTr="005B4C7E">
        <w:trPr>
          <w:gridBefore w:val="1"/>
          <w:wBefore w:w="15" w:type="dxa"/>
          <w:trHeight w:val="1975"/>
        </w:trPr>
        <w:tc>
          <w:tcPr>
            <w:tcW w:w="9707" w:type="dxa"/>
          </w:tcPr>
          <w:p w:rsidR="009A384B" w:rsidRDefault="009A384B" w:rsidP="005B4C7E">
            <w:r>
              <w:lastRenderedPageBreak/>
              <w:t>Week  6</w:t>
            </w:r>
            <w:r w:rsidR="005B4C7E">
              <w:rPr>
                <w:rFonts w:ascii="Times New Roman" w:hAnsi="Times New Roman" w:cs="Times New Roman"/>
              </w:rPr>
              <w:t>(19 Sept. To Sept.24)</w:t>
            </w:r>
          </w:p>
          <w:p w:rsidR="009A384B" w:rsidRDefault="002F232B" w:rsidP="005B4C7E">
            <w:r>
              <w:t>Same as Above</w:t>
            </w:r>
          </w:p>
        </w:tc>
        <w:tc>
          <w:tcPr>
            <w:tcW w:w="8388" w:type="dxa"/>
          </w:tcPr>
          <w:p w:rsidR="009A384B" w:rsidRDefault="009A384B" w:rsidP="005B4C7E">
            <w:r>
              <w:t xml:space="preserve">           Same as above</w:t>
            </w:r>
          </w:p>
          <w:p w:rsidR="009A384B" w:rsidRDefault="009A384B" w:rsidP="005B4C7E">
            <w:pPr>
              <w:pStyle w:val="ListParagraph"/>
            </w:pPr>
          </w:p>
          <w:p w:rsidR="009A384B" w:rsidRDefault="009A384B" w:rsidP="005B4C7E">
            <w:pPr>
              <w:pStyle w:val="ListParagraph"/>
            </w:pPr>
          </w:p>
          <w:p w:rsidR="009A384B" w:rsidRDefault="009A384B" w:rsidP="005B4C7E">
            <w:pPr>
              <w:pStyle w:val="ListParagraph"/>
            </w:pPr>
          </w:p>
          <w:p w:rsidR="009A384B" w:rsidRDefault="009A384B" w:rsidP="005B4C7E"/>
        </w:tc>
      </w:tr>
      <w:tr w:rsidR="009A384B" w:rsidTr="005B4C7E">
        <w:trPr>
          <w:gridBefore w:val="1"/>
          <w:wBefore w:w="15" w:type="dxa"/>
          <w:trHeight w:val="1406"/>
        </w:trPr>
        <w:tc>
          <w:tcPr>
            <w:tcW w:w="9707" w:type="dxa"/>
          </w:tcPr>
          <w:p w:rsidR="009A384B" w:rsidRDefault="009A384B" w:rsidP="005B4C7E">
            <w:r>
              <w:t>Week  7</w:t>
            </w:r>
            <w:r w:rsidR="00A77242">
              <w:rPr>
                <w:rFonts w:ascii="Times New Roman" w:hAnsi="Times New Roman" w:cs="Times New Roman"/>
              </w:rPr>
              <w:t>(19 Sept. To Sept.24)</w:t>
            </w:r>
          </w:p>
          <w:p w:rsidR="009A384B" w:rsidRDefault="002F232B" w:rsidP="005B4C7E">
            <w:r>
              <w:t>Accident and Motor Insurance</w:t>
            </w:r>
          </w:p>
        </w:tc>
        <w:tc>
          <w:tcPr>
            <w:tcW w:w="8388" w:type="dxa"/>
          </w:tcPr>
          <w:p w:rsidR="009A384B" w:rsidRDefault="009A384B" w:rsidP="005B4C7E">
            <w:pPr>
              <w:pStyle w:val="ListParagraph"/>
              <w:spacing w:after="200" w:line="276" w:lineRule="auto"/>
            </w:pPr>
            <w:r>
              <w:t xml:space="preserve"> Accident and Motor Insurance</w:t>
            </w:r>
          </w:p>
          <w:p w:rsidR="009A384B" w:rsidRDefault="009A384B" w:rsidP="005B4C7E">
            <w:pPr>
              <w:pStyle w:val="ListParagraph"/>
              <w:spacing w:after="200" w:line="276" w:lineRule="auto"/>
            </w:pPr>
          </w:p>
          <w:p w:rsidR="009A384B" w:rsidRDefault="009A384B" w:rsidP="005B4C7E"/>
        </w:tc>
      </w:tr>
      <w:tr w:rsidR="009A384B" w:rsidTr="005B4C7E">
        <w:trPr>
          <w:gridBefore w:val="1"/>
          <w:gridAfter w:val="1"/>
          <w:wBefore w:w="15" w:type="dxa"/>
          <w:wAfter w:w="8388" w:type="dxa"/>
          <w:trHeight w:val="1541"/>
        </w:trPr>
        <w:tc>
          <w:tcPr>
            <w:tcW w:w="9707" w:type="dxa"/>
          </w:tcPr>
          <w:p w:rsidR="005B4C7E" w:rsidRDefault="002F232B" w:rsidP="005B4C7E">
            <w:r>
              <w:t xml:space="preserve">Week 8  </w:t>
            </w:r>
            <w:r w:rsidR="00A77242">
              <w:rPr>
                <w:rFonts w:ascii="Times New Roman" w:hAnsi="Times New Roman" w:cs="Times New Roman"/>
              </w:rPr>
              <w:t>(10 Oct. To Oct.15)</w:t>
            </w:r>
            <w:r>
              <w:t xml:space="preserve">           </w:t>
            </w:r>
          </w:p>
          <w:p w:rsidR="009A384B" w:rsidRDefault="005B4C7E" w:rsidP="005B4C7E">
            <w:r>
              <w:t>Same as above</w:t>
            </w:r>
            <w:r w:rsidR="002F232B"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5B4C7E" w:rsidTr="005B4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388" w:type="dxa"/>
          <w:trHeight w:val="1080"/>
        </w:trPr>
        <w:tc>
          <w:tcPr>
            <w:tcW w:w="9722" w:type="dxa"/>
            <w:gridSpan w:val="2"/>
          </w:tcPr>
          <w:p w:rsidR="005B4C7E" w:rsidRDefault="005B4C7E" w:rsidP="005B4C7E">
            <w:r>
              <w:t>Week9</w:t>
            </w:r>
            <w:r w:rsidR="00A77242">
              <w:rPr>
                <w:rFonts w:ascii="Times New Roman" w:hAnsi="Times New Roman" w:cs="Times New Roman"/>
              </w:rPr>
              <w:t>(17 Oct. To Oct. 21)</w:t>
            </w:r>
          </w:p>
          <w:p w:rsidR="005B4C7E" w:rsidRDefault="005B4C7E" w:rsidP="005B4C7E">
            <w:r>
              <w:t>Insurance  Intermedtiaries</w:t>
            </w:r>
          </w:p>
        </w:tc>
      </w:tr>
      <w:tr w:rsidR="005B4C7E" w:rsidTr="005B4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388" w:type="dxa"/>
          <w:trHeight w:val="1170"/>
        </w:trPr>
        <w:tc>
          <w:tcPr>
            <w:tcW w:w="9722" w:type="dxa"/>
            <w:gridSpan w:val="2"/>
          </w:tcPr>
          <w:p w:rsidR="005B4C7E" w:rsidRDefault="005B4C7E" w:rsidP="005B4C7E">
            <w:r>
              <w:t>Week10</w:t>
            </w:r>
            <w:r w:rsidR="00A77242">
              <w:rPr>
                <w:rFonts w:ascii="Times New Roman" w:hAnsi="Times New Roman" w:cs="Times New Roman"/>
              </w:rPr>
              <w:t>(27 Oct. To Oct.29)</w:t>
            </w:r>
          </w:p>
          <w:p w:rsidR="005B4C7E" w:rsidRDefault="005B4C7E" w:rsidP="005B4C7E">
            <w:r>
              <w:t>Same as above</w:t>
            </w:r>
          </w:p>
        </w:tc>
      </w:tr>
      <w:tr w:rsidR="005B4C7E" w:rsidTr="005B4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388" w:type="dxa"/>
          <w:trHeight w:val="1080"/>
        </w:trPr>
        <w:tc>
          <w:tcPr>
            <w:tcW w:w="9722" w:type="dxa"/>
            <w:gridSpan w:val="2"/>
          </w:tcPr>
          <w:p w:rsidR="005B4C7E" w:rsidRDefault="005B4C7E" w:rsidP="005B4C7E">
            <w:r>
              <w:t>Week 11</w:t>
            </w:r>
            <w:r w:rsidR="00A77242">
              <w:rPr>
                <w:rFonts w:ascii="Times New Roman" w:hAnsi="Times New Roman" w:cs="Times New Roman"/>
              </w:rPr>
              <w:t>(31 Oct.. To Nov. 05)</w:t>
            </w:r>
          </w:p>
          <w:p w:rsidR="005B4C7E" w:rsidRDefault="005B4C7E" w:rsidP="005B4C7E">
            <w:r>
              <w:t>Aviation Insurance</w:t>
            </w:r>
          </w:p>
        </w:tc>
      </w:tr>
      <w:tr w:rsidR="005B4C7E" w:rsidTr="005B4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388" w:type="dxa"/>
          <w:trHeight w:val="1305"/>
        </w:trPr>
        <w:tc>
          <w:tcPr>
            <w:tcW w:w="9722" w:type="dxa"/>
            <w:gridSpan w:val="2"/>
          </w:tcPr>
          <w:p w:rsidR="005B4C7E" w:rsidRDefault="005B4C7E" w:rsidP="005B4C7E">
            <w:r>
              <w:t>Week12</w:t>
            </w:r>
            <w:r w:rsidR="00A77242">
              <w:rPr>
                <w:rFonts w:ascii="Times New Roman" w:hAnsi="Times New Roman" w:cs="Times New Roman"/>
              </w:rPr>
              <w:t>(07 Nov.. To Nov.12)</w:t>
            </w:r>
          </w:p>
          <w:p w:rsidR="005B4C7E" w:rsidRDefault="005B4C7E" w:rsidP="005B4C7E">
            <w:r>
              <w:t>Same as above</w:t>
            </w:r>
          </w:p>
        </w:tc>
      </w:tr>
      <w:tr w:rsidR="005B4C7E" w:rsidTr="005B4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388" w:type="dxa"/>
          <w:trHeight w:val="1110"/>
        </w:trPr>
        <w:tc>
          <w:tcPr>
            <w:tcW w:w="9722" w:type="dxa"/>
            <w:gridSpan w:val="2"/>
          </w:tcPr>
          <w:p w:rsidR="005B4C7E" w:rsidRDefault="005B4C7E" w:rsidP="005B4C7E">
            <w:r>
              <w:t>Week 13</w:t>
            </w:r>
            <w:r w:rsidR="00A77242">
              <w:rPr>
                <w:rFonts w:ascii="Times New Roman" w:hAnsi="Times New Roman" w:cs="Times New Roman"/>
              </w:rPr>
              <w:t>(14 Nov. To Nov.19)</w:t>
            </w:r>
          </w:p>
          <w:p w:rsidR="005B4C7E" w:rsidRDefault="005B4C7E" w:rsidP="005B4C7E">
            <w:r>
              <w:t>Agriculture Insurance</w:t>
            </w:r>
          </w:p>
        </w:tc>
      </w:tr>
      <w:tr w:rsidR="005B4C7E" w:rsidTr="005B4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388" w:type="dxa"/>
          <w:trHeight w:val="930"/>
        </w:trPr>
        <w:tc>
          <w:tcPr>
            <w:tcW w:w="9722" w:type="dxa"/>
            <w:gridSpan w:val="2"/>
          </w:tcPr>
          <w:p w:rsidR="005B4C7E" w:rsidRDefault="005B4C7E" w:rsidP="005B4C7E">
            <w:r>
              <w:t>Week14</w:t>
            </w:r>
            <w:r w:rsidR="00A77242">
              <w:rPr>
                <w:rFonts w:ascii="Times New Roman" w:hAnsi="Times New Roman" w:cs="Times New Roman"/>
              </w:rPr>
              <w:t>(21 Nov. To Nov.26)</w:t>
            </w:r>
          </w:p>
          <w:p w:rsidR="005B4C7E" w:rsidRDefault="005B4C7E" w:rsidP="005B4C7E">
            <w:r>
              <w:t>Same as above</w:t>
            </w:r>
          </w:p>
        </w:tc>
      </w:tr>
      <w:tr w:rsidR="005B4C7E" w:rsidTr="005B4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388" w:type="dxa"/>
          <w:trHeight w:val="1064"/>
        </w:trPr>
        <w:tc>
          <w:tcPr>
            <w:tcW w:w="9722" w:type="dxa"/>
            <w:gridSpan w:val="2"/>
          </w:tcPr>
          <w:p w:rsidR="005B4C7E" w:rsidRDefault="005B4C7E" w:rsidP="005B4C7E">
            <w:r>
              <w:t>Week15</w:t>
            </w:r>
            <w:r w:rsidR="00A77242">
              <w:rPr>
                <w:rFonts w:ascii="Times New Roman" w:hAnsi="Times New Roman" w:cs="Times New Roman"/>
              </w:rPr>
              <w:t>(28 Nov.  To Dec. 03 )</w:t>
            </w:r>
          </w:p>
          <w:p w:rsidR="005B4C7E" w:rsidRDefault="005B4C7E" w:rsidP="005B4C7E">
            <w:r>
              <w:t>Same as above</w:t>
            </w:r>
          </w:p>
        </w:tc>
      </w:tr>
      <w:tr w:rsidR="005B4C7E" w:rsidTr="005B4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388" w:type="dxa"/>
          <w:trHeight w:val="1155"/>
        </w:trPr>
        <w:tc>
          <w:tcPr>
            <w:tcW w:w="9722" w:type="dxa"/>
            <w:gridSpan w:val="2"/>
            <w:tcBorders>
              <w:bottom w:val="nil"/>
            </w:tcBorders>
          </w:tcPr>
          <w:p w:rsidR="005B4C7E" w:rsidRDefault="005B4C7E" w:rsidP="005B4C7E"/>
        </w:tc>
      </w:tr>
    </w:tbl>
    <w:tbl>
      <w:tblPr>
        <w:tblW w:w="94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5B4C7E" w:rsidTr="005B4C7E">
        <w:trPr>
          <w:trHeight w:val="1650"/>
        </w:trPr>
        <w:tc>
          <w:tcPr>
            <w:tcW w:w="9480" w:type="dxa"/>
          </w:tcPr>
          <w:p w:rsidR="005B4C7E" w:rsidRDefault="005B4C7E" w:rsidP="005B4C7E">
            <w:pPr>
              <w:ind w:left="-90"/>
            </w:pPr>
            <w:r>
              <w:lastRenderedPageBreak/>
              <w:t>Week16</w:t>
            </w:r>
            <w:r w:rsidR="00A77242">
              <w:rPr>
                <w:rFonts w:ascii="Times New Roman" w:hAnsi="Times New Roman" w:cs="Times New Roman"/>
              </w:rPr>
              <w:t>(05 Dec. To Dec.10)</w:t>
            </w:r>
          </w:p>
          <w:p w:rsidR="005B4C7E" w:rsidRDefault="005B4C7E" w:rsidP="005B4C7E">
            <w:pPr>
              <w:ind w:left="-90"/>
            </w:pPr>
            <w:r>
              <w:t>Presentation</w:t>
            </w:r>
          </w:p>
        </w:tc>
      </w:tr>
      <w:tr w:rsidR="005B4C7E" w:rsidTr="005B4C7E">
        <w:trPr>
          <w:trHeight w:val="2055"/>
        </w:trPr>
        <w:tc>
          <w:tcPr>
            <w:tcW w:w="9480" w:type="dxa"/>
          </w:tcPr>
          <w:p w:rsidR="005B4C7E" w:rsidRDefault="005B4C7E" w:rsidP="005B4C7E">
            <w:pPr>
              <w:ind w:left="-90"/>
            </w:pPr>
            <w:r>
              <w:t>Week1</w:t>
            </w:r>
            <w:r w:rsidR="00A77242">
              <w:t>7</w:t>
            </w:r>
            <w:r w:rsidR="00A77242">
              <w:rPr>
                <w:rFonts w:ascii="Times New Roman" w:hAnsi="Times New Roman" w:cs="Times New Roman"/>
              </w:rPr>
              <w:t>(12 Dec. To Dec.14)</w:t>
            </w:r>
          </w:p>
          <w:p w:rsidR="005B4C7E" w:rsidRDefault="005B4C7E" w:rsidP="005B4C7E">
            <w:pPr>
              <w:ind w:left="-90"/>
            </w:pPr>
            <w:r>
              <w:t>Revision</w:t>
            </w:r>
          </w:p>
        </w:tc>
      </w:tr>
    </w:tbl>
    <w:p w:rsidR="004032E0" w:rsidRDefault="004032E0"/>
    <w:sectPr w:rsidR="004032E0" w:rsidSect="00403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C38" w:rsidRDefault="00D41C38" w:rsidP="005B4C7E">
      <w:pPr>
        <w:spacing w:after="0" w:line="240" w:lineRule="auto"/>
      </w:pPr>
      <w:r>
        <w:separator/>
      </w:r>
    </w:p>
  </w:endnote>
  <w:endnote w:type="continuationSeparator" w:id="1">
    <w:p w:rsidR="00D41C38" w:rsidRDefault="00D41C38" w:rsidP="005B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C38" w:rsidRDefault="00D41C38" w:rsidP="005B4C7E">
      <w:pPr>
        <w:spacing w:after="0" w:line="240" w:lineRule="auto"/>
      </w:pPr>
      <w:r>
        <w:separator/>
      </w:r>
    </w:p>
  </w:footnote>
  <w:footnote w:type="continuationSeparator" w:id="1">
    <w:p w:rsidR="00D41C38" w:rsidRDefault="00D41C38" w:rsidP="005B4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B99"/>
    <w:rsid w:val="002F232B"/>
    <w:rsid w:val="004032E0"/>
    <w:rsid w:val="00582E49"/>
    <w:rsid w:val="005B4C7E"/>
    <w:rsid w:val="006572B3"/>
    <w:rsid w:val="00812B99"/>
    <w:rsid w:val="00977B39"/>
    <w:rsid w:val="009A384B"/>
    <w:rsid w:val="009F51F9"/>
    <w:rsid w:val="00A77242"/>
    <w:rsid w:val="00D4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84B"/>
    <w:pPr>
      <w:ind w:left="720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B4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C7E"/>
  </w:style>
  <w:style w:type="paragraph" w:styleId="Footer">
    <w:name w:val="footer"/>
    <w:basedOn w:val="Normal"/>
    <w:link w:val="FooterChar"/>
    <w:uiPriority w:val="99"/>
    <w:semiHidden/>
    <w:unhideWhenUsed/>
    <w:rsid w:val="005B4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 YADAV</dc:creator>
  <cp:lastModifiedBy>RITU YADAV</cp:lastModifiedBy>
  <cp:revision>5</cp:revision>
  <dcterms:created xsi:type="dcterms:W3CDTF">2022-10-03T11:37:00Z</dcterms:created>
  <dcterms:modified xsi:type="dcterms:W3CDTF">2022-10-03T12:07:00Z</dcterms:modified>
</cp:coreProperties>
</file>